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81" w:rsidRPr="007338F0" w:rsidRDefault="00243D81" w:rsidP="00243D8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after="360"/>
        <w:ind w:left="1077" w:hanging="1077"/>
        <w:rPr>
          <w:sz w:val="32"/>
          <w:szCs w:val="32"/>
        </w:rPr>
      </w:pPr>
      <w:bookmarkStart w:id="0" w:name="_Toc490062188"/>
      <w:r w:rsidRPr="007338F0">
        <w:rPr>
          <w:sz w:val="32"/>
          <w:szCs w:val="32"/>
        </w:rPr>
        <w:t>ANNEX C6</w:t>
      </w:r>
      <w:r>
        <w:rPr>
          <w:sz w:val="32"/>
          <w:szCs w:val="32"/>
        </w:rPr>
        <w:t>:</w:t>
      </w:r>
      <w:r w:rsidRPr="007338F0">
        <w:rPr>
          <w:sz w:val="32"/>
          <w:szCs w:val="32"/>
        </w:rPr>
        <w:t xml:space="preserve"> Standard Twinning Administrative compliance and eligibility grid</w:t>
      </w:r>
      <w:bookmarkEnd w:id="0"/>
    </w:p>
    <w:p w:rsidR="00243D81" w:rsidRPr="00FB7749" w:rsidRDefault="00243D81" w:rsidP="00243D81">
      <w:pPr>
        <w:tabs>
          <w:tab w:val="left" w:pos="4820"/>
        </w:tabs>
        <w:spacing w:after="0" w:line="240" w:lineRule="exact"/>
        <w:ind w:left="-142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Twinning the Contracting Authority should as a general principle seek clarification from a Member State in case of doubt linked to documentation provided. </w:t>
      </w:r>
    </w:p>
    <w:p w:rsidR="00243D81" w:rsidRPr="007338F0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en-GB"/>
        </w:rPr>
      </w:pPr>
    </w:p>
    <w:p w:rsidR="00243D81" w:rsidRPr="00FB7749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243D81" w:rsidRPr="007338F0" w:rsidRDefault="00243D81" w:rsidP="00243D81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 w:val="16"/>
          <w:szCs w:val="16"/>
          <w:u w:val="single"/>
          <w:lang w:eastAsia="en-GB"/>
        </w:rPr>
      </w:pPr>
    </w:p>
    <w:p w:rsidR="00243D81" w:rsidRPr="00FB7749" w:rsidRDefault="00243D81" w:rsidP="00243D81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FB774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:rsidR="00243D81" w:rsidRPr="007338F0" w:rsidRDefault="00243D81" w:rsidP="00243D81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p w:rsidR="00243D81" w:rsidRPr="007338F0" w:rsidRDefault="00243D81" w:rsidP="00243D81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FB7749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W w:w="92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171"/>
      </w:tblGrid>
      <w:tr w:rsidR="00243D81" w:rsidRPr="00FB7749" w:rsidTr="00BB1B94">
        <w:trPr>
          <w:trHeight w:val="379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79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97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79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(Lead Member State)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97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2 (junior  Member State, if applicable)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97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3 (junior Member State, if applicable)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397"/>
        </w:trPr>
        <w:tc>
          <w:tcPr>
            <w:tcW w:w="3043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17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243D81" w:rsidRPr="007338F0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851"/>
        <w:gridCol w:w="708"/>
      </w:tblGrid>
      <w:tr w:rsidR="00243D81" w:rsidRPr="00FB7749" w:rsidTr="00BB1B94">
        <w:trPr>
          <w:trHeight w:val="420"/>
        </w:trPr>
        <w:tc>
          <w:tcPr>
            <w:tcW w:w="7655" w:type="dxa"/>
          </w:tcPr>
          <w:p w:rsidR="00243D81" w:rsidRPr="00FB7749" w:rsidRDefault="00243D81" w:rsidP="00BB1B94">
            <w:pPr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85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243D81" w:rsidRPr="00FB7749" w:rsidTr="00BB1B94">
        <w:trPr>
          <w:trHeight w:val="402"/>
        </w:trPr>
        <w:tc>
          <w:tcPr>
            <w:tcW w:w="7655" w:type="dxa"/>
          </w:tcPr>
          <w:p w:rsidR="00243D81" w:rsidRPr="00FB7749" w:rsidRDefault="00243D81" w:rsidP="00243D81">
            <w:pPr>
              <w:numPr>
                <w:ilvl w:val="0"/>
                <w:numId w:val="2"/>
              </w:numPr>
              <w:spacing w:before="80" w:after="80" w:line="240" w:lineRule="exact"/>
              <w:ind w:left="-142" w:hanging="720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is complete and in the correct format</w:t>
            </w:r>
          </w:p>
        </w:tc>
        <w:tc>
          <w:tcPr>
            <w:tcW w:w="85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02"/>
        </w:trPr>
        <w:tc>
          <w:tcPr>
            <w:tcW w:w="7655" w:type="dxa"/>
          </w:tcPr>
          <w:p w:rsidR="00243D81" w:rsidRPr="00FB7749" w:rsidRDefault="00243D81" w:rsidP="00243D81">
            <w:pPr>
              <w:numPr>
                <w:ilvl w:val="0"/>
                <w:numId w:val="2"/>
              </w:numPr>
              <w:spacing w:before="80" w:after="80" w:line="240" w:lineRule="exact"/>
              <w:ind w:left="-142" w:hanging="720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includes the CVs of PL, RTA and Component Leaders</w:t>
            </w:r>
          </w:p>
        </w:tc>
        <w:tc>
          <w:tcPr>
            <w:tcW w:w="85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02"/>
        </w:trPr>
        <w:tc>
          <w:tcPr>
            <w:tcW w:w="7655" w:type="dxa"/>
          </w:tcPr>
          <w:p w:rsidR="00243D81" w:rsidRPr="00FB7749" w:rsidRDefault="00243D81" w:rsidP="00243D81">
            <w:pPr>
              <w:numPr>
                <w:ilvl w:val="0"/>
                <w:numId w:val="2"/>
              </w:numPr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full contact details for both the NCP and the lead Member State applicant are provided</w:t>
            </w:r>
          </w:p>
        </w:tc>
        <w:tc>
          <w:tcPr>
            <w:tcW w:w="85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02"/>
        </w:trPr>
        <w:tc>
          <w:tcPr>
            <w:tcW w:w="7655" w:type="dxa"/>
          </w:tcPr>
          <w:p w:rsidR="00243D81" w:rsidRPr="00FB7749" w:rsidRDefault="00243D81" w:rsidP="00243D81">
            <w:pPr>
              <w:numPr>
                <w:ilvl w:val="0"/>
                <w:numId w:val="2"/>
              </w:numPr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is sent from the email address of the NCP of the lead Member State</w:t>
            </w:r>
          </w:p>
        </w:tc>
        <w:tc>
          <w:tcPr>
            <w:tcW w:w="851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p w:rsidR="00243D81" w:rsidRPr="007338F0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7"/>
        <w:gridCol w:w="799"/>
        <w:gridCol w:w="708"/>
      </w:tblGrid>
      <w:tr w:rsidR="00243D81" w:rsidRPr="00FB7749" w:rsidTr="00BB1B94">
        <w:trPr>
          <w:trHeight w:val="409"/>
        </w:trPr>
        <w:tc>
          <w:tcPr>
            <w:tcW w:w="7707" w:type="dxa"/>
          </w:tcPr>
          <w:p w:rsidR="00243D81" w:rsidRPr="00FB7749" w:rsidRDefault="00243D81" w:rsidP="00BB1B94">
            <w:pPr>
              <w:tabs>
                <w:tab w:val="left" w:pos="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243D81" w:rsidRPr="00FB7749" w:rsidTr="00BB1B94">
        <w:trPr>
          <w:trHeight w:val="663"/>
        </w:trPr>
        <w:tc>
          <w:tcPr>
            <w:tcW w:w="7707" w:type="dxa"/>
          </w:tcPr>
          <w:p w:rsidR="00243D81" w:rsidRPr="00FB7749" w:rsidRDefault="00243D81" w:rsidP="00243D81">
            <w:pPr>
              <w:numPr>
                <w:ilvl w:val="0"/>
                <w:numId w:val="1"/>
              </w:numPr>
              <w:tabs>
                <w:tab w:val="left" w:pos="4820"/>
              </w:tabs>
              <w:spacing w:before="80" w:after="80" w:line="240" w:lineRule="exact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The proposed PL, RTA and Component Leaders are eligible (nationality, formal years of experience) and meet the criteria 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09"/>
        </w:trPr>
        <w:tc>
          <w:tcPr>
            <w:tcW w:w="7707" w:type="dxa"/>
          </w:tcPr>
          <w:p w:rsidR="00243D81" w:rsidRPr="00FB7749" w:rsidRDefault="00243D81" w:rsidP="00243D81">
            <w:pPr>
              <w:numPr>
                <w:ilvl w:val="0"/>
                <w:numId w:val="1"/>
              </w:numPr>
              <w:tabs>
                <w:tab w:val="left" w:pos="4820"/>
              </w:tabs>
              <w:spacing w:before="80" w:after="80" w:line="240" w:lineRule="exact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proposed project duration does not exceed the maximum allowed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28"/>
        </w:trPr>
        <w:tc>
          <w:tcPr>
            <w:tcW w:w="7707" w:type="dxa"/>
          </w:tcPr>
          <w:p w:rsidR="00243D81" w:rsidRPr="00FB7749" w:rsidRDefault="00243D81" w:rsidP="00243D81">
            <w:pPr>
              <w:numPr>
                <w:ilvl w:val="0"/>
                <w:numId w:val="1"/>
              </w:numPr>
              <w:tabs>
                <w:tab w:val="left" w:pos="4820"/>
              </w:tabs>
              <w:spacing w:before="80" w:after="80" w:line="240" w:lineRule="exact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Lead applicant body is a Member State administration or a registered mandated body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28"/>
        </w:trPr>
        <w:tc>
          <w:tcPr>
            <w:tcW w:w="7707" w:type="dxa"/>
          </w:tcPr>
          <w:p w:rsidR="00243D81" w:rsidRPr="00FB7749" w:rsidRDefault="00243D81" w:rsidP="00243D81">
            <w:pPr>
              <w:numPr>
                <w:ilvl w:val="0"/>
                <w:numId w:val="1"/>
              </w:numPr>
              <w:tabs>
                <w:tab w:val="left" w:pos="4820"/>
              </w:tabs>
              <w:spacing w:before="80" w:after="80" w:line="240" w:lineRule="exact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applicant 2 body is a Member State administration or a registered mandated body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243D81" w:rsidRPr="00FB7749" w:rsidTr="00BB1B94">
        <w:trPr>
          <w:trHeight w:val="428"/>
        </w:trPr>
        <w:tc>
          <w:tcPr>
            <w:tcW w:w="7707" w:type="dxa"/>
          </w:tcPr>
          <w:p w:rsidR="00243D81" w:rsidRPr="00FB7749" w:rsidRDefault="00243D81" w:rsidP="00243D81">
            <w:pPr>
              <w:numPr>
                <w:ilvl w:val="0"/>
                <w:numId w:val="1"/>
              </w:numPr>
              <w:tabs>
                <w:tab w:val="left" w:pos="4820"/>
              </w:tabs>
              <w:spacing w:before="80" w:after="80" w:line="240" w:lineRule="exact"/>
              <w:ind w:left="-142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applicant 3 body is a Member State administration or a registered mandated body</w:t>
            </w:r>
          </w:p>
        </w:tc>
        <w:tc>
          <w:tcPr>
            <w:tcW w:w="799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243D81" w:rsidRPr="00FB7749" w:rsidRDefault="00243D81" w:rsidP="00BB1B94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243D81" w:rsidRPr="007338F0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p w:rsidR="00243D81" w:rsidRPr="00FB7749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FB7749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documents)*</w:t>
      </w:r>
    </w:p>
    <w:p w:rsidR="00243D81" w:rsidRPr="00FB7749" w:rsidRDefault="00243D81" w:rsidP="00243D81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* decide to ask for further information in such cases</w:t>
      </w:r>
    </w:p>
    <w:p w:rsidR="00243D81" w:rsidRPr="00243D81" w:rsidRDefault="00243D81" w:rsidP="00243D81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en-GB"/>
        </w:rPr>
        <w:sectPr w:rsidR="00243D81" w:rsidRPr="00243D81" w:rsidSect="00243D81">
          <w:footerReference w:type="even" r:id="rId7"/>
          <w:footerReference w:type="default" r:id="rId8"/>
          <w:pgSz w:w="11907" w:h="16840" w:code="9"/>
          <w:pgMar w:top="0" w:right="1417" w:bottom="851" w:left="1418" w:header="567" w:footer="1145" w:gutter="0"/>
          <w:pgNumType w:fmt="numberInDash"/>
          <w:cols w:space="720"/>
        </w:sectPr>
      </w:pPr>
      <w:r w:rsidRPr="00FB7749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 the proposal as it is fulfil the administrative and formal criteria </w:t>
      </w:r>
      <w:r w:rsidRPr="00FB7749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FB7749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r w:rsidR="001E4662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NO</w:t>
      </w:r>
      <w:r w:rsidR="001E4662" w:rsidRPr="00FB7749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bookmarkStart w:id="1" w:name="_GoBack"/>
      <w:bookmarkEnd w:id="1"/>
    </w:p>
    <w:p w:rsidR="00440CF5" w:rsidRDefault="00440CF5" w:rsidP="001E4662"/>
    <w:sectPr w:rsidR="00440CF5" w:rsidSect="00243D81">
      <w:pgSz w:w="11906" w:h="16838"/>
      <w:pgMar w:top="4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72" w:rsidRDefault="000A2472" w:rsidP="00243D81">
      <w:pPr>
        <w:spacing w:after="0" w:line="240" w:lineRule="auto"/>
      </w:pPr>
      <w:r>
        <w:separator/>
      </w:r>
    </w:p>
  </w:endnote>
  <w:endnote w:type="continuationSeparator" w:id="0">
    <w:p w:rsidR="000A2472" w:rsidRDefault="000A2472" w:rsidP="0024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D81" w:rsidRDefault="00243D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243D81" w:rsidRDefault="0024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D81" w:rsidRDefault="00243D81">
    <w:pPr>
      <w:pStyle w:val="Footer"/>
      <w:framePr w:wrap="around" w:vAnchor="text" w:hAnchor="margin" w:xAlign="center" w:y="1"/>
      <w:rPr>
        <w:rStyle w:val="PageNumber"/>
      </w:rPr>
    </w:pPr>
  </w:p>
  <w:p w:rsidR="00243D81" w:rsidRDefault="00243D81" w:rsidP="00A92DE1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4662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72" w:rsidRDefault="000A2472" w:rsidP="00243D81">
      <w:pPr>
        <w:spacing w:after="0" w:line="240" w:lineRule="auto"/>
      </w:pPr>
      <w:r>
        <w:separator/>
      </w:r>
    </w:p>
  </w:footnote>
  <w:footnote w:type="continuationSeparator" w:id="0">
    <w:p w:rsidR="000A2472" w:rsidRDefault="000A2472" w:rsidP="00243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D81"/>
    <w:rsid w:val="000A2472"/>
    <w:rsid w:val="001E4662"/>
    <w:rsid w:val="00243D81"/>
    <w:rsid w:val="00440CF5"/>
    <w:rsid w:val="005F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F84A8C"/>
  <w15:chartTrackingRefBased/>
  <w15:docId w15:val="{1576B1C4-19F6-414F-9715-034AC5441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D8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243D81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3D81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Header">
    <w:name w:val="header"/>
    <w:basedOn w:val="Normal"/>
    <w:link w:val="HeaderChar"/>
    <w:rsid w:val="00243D81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character" w:customStyle="1" w:styleId="HeaderChar">
    <w:name w:val="Header Char"/>
    <w:basedOn w:val="DefaultParagraphFont"/>
    <w:link w:val="Header"/>
    <w:rsid w:val="00243D81"/>
    <w:rPr>
      <w:rFonts w:ascii="Times New Roman" w:eastAsia="Times New Roman" w:hAnsi="Times New Roman" w:cs="Times New Roman"/>
      <w:sz w:val="24"/>
      <w:szCs w:val="20"/>
      <w:lang w:val="fr-FR" w:eastAsia="en-GB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"/>
    <w:rsid w:val="00243D81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43D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3D8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PageNumber">
    <w:name w:val="page number"/>
    <w:rsid w:val="00243D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3D81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43D81"/>
    <w:rPr>
      <w:rFonts w:ascii="Times New Roman" w:eastAsia="Times New Roman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1469</Characters>
  <Application>Microsoft Office Word</Application>
  <DocSecurity>0</DocSecurity>
  <Lines>12</Lines>
  <Paragraphs>3</Paragraphs>
  <ScaleCrop>false</ScaleCrop>
  <Company>HP Inc.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Vujadinovic</dc:creator>
  <cp:keywords/>
  <dc:description/>
  <cp:lastModifiedBy>Jelena Vujadinovic</cp:lastModifiedBy>
  <cp:revision>2</cp:revision>
  <dcterms:created xsi:type="dcterms:W3CDTF">2020-06-17T05:41:00Z</dcterms:created>
  <dcterms:modified xsi:type="dcterms:W3CDTF">2020-06-17T06:06:00Z</dcterms:modified>
</cp:coreProperties>
</file>